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86" w:rsidRDefault="005D4B86">
      <w:bookmarkStart w:id="0" w:name="_GoBack"/>
      <w:bookmarkEnd w:id="0"/>
    </w:p>
    <w:p w:rsidR="005D4B86" w:rsidRDefault="005D4B86" w:rsidP="00E22110">
      <w:pPr>
        <w:rPr>
          <w:lang w:val="it-IT"/>
        </w:rPr>
      </w:pPr>
    </w:p>
    <w:p w:rsidR="005D4B86" w:rsidRPr="00B94C65" w:rsidRDefault="005D4B86" w:rsidP="0032295A">
      <w:pPr>
        <w:spacing w:before="204"/>
        <w:ind w:left="343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/>
          <w:b/>
          <w:spacing w:val="-1"/>
          <w:sz w:val="24"/>
          <w:lang w:val="it-IT"/>
        </w:rPr>
        <w:t>VALUTAZIONE ASL PER CONDOTTA</w:t>
      </w:r>
    </w:p>
    <w:p w:rsidR="005D4B86" w:rsidRDefault="005D4B86" w:rsidP="0032295A">
      <w:pPr>
        <w:spacing w:before="76"/>
        <w:ind w:left="2605"/>
        <w:rPr>
          <w:rFonts w:ascii="Times New Roman"/>
          <w:b/>
          <w:spacing w:val="-1"/>
          <w:sz w:val="20"/>
          <w:lang w:val="it-IT"/>
        </w:rPr>
      </w:pPr>
    </w:p>
    <w:p w:rsidR="005D4B86" w:rsidRPr="00B94C65" w:rsidRDefault="005D4B86" w:rsidP="0032295A">
      <w:pPr>
        <w:spacing w:before="76"/>
        <w:ind w:left="2605"/>
        <w:rPr>
          <w:rFonts w:ascii="Times New Roman" w:hAnsi="Times New Roman"/>
          <w:sz w:val="20"/>
          <w:szCs w:val="20"/>
          <w:lang w:val="it-IT"/>
        </w:rPr>
      </w:pPr>
      <w:r w:rsidRPr="00B94C65">
        <w:rPr>
          <w:rFonts w:ascii="Times New Roman" w:eastAsia="Times New Roman"/>
          <w:b/>
          <w:spacing w:val="-1"/>
          <w:sz w:val="20"/>
          <w:lang w:val="it-IT"/>
        </w:rPr>
        <w:t>Livelli:</w:t>
      </w:r>
      <w:r w:rsidRPr="00B94C65">
        <w:rPr>
          <w:rFonts w:ascii="Times New Roman" w:eastAsia="Times New Roman"/>
          <w:b/>
          <w:spacing w:val="-5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4</w:t>
      </w:r>
      <w:r w:rsidRPr="00B94C65">
        <w:rPr>
          <w:rFonts w:ascii="Times New Roman" w:eastAsia="Times New Roman"/>
          <w:b/>
          <w:spacing w:val="-4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=</w:t>
      </w:r>
      <w:r w:rsidRPr="00B94C65">
        <w:rPr>
          <w:rFonts w:ascii="Times New Roman" w:eastAsia="Times New Roman"/>
          <w:b/>
          <w:spacing w:val="-6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pacing w:val="-1"/>
          <w:sz w:val="20"/>
          <w:lang w:val="it-IT"/>
        </w:rPr>
        <w:t>Ottimo,</w:t>
      </w:r>
      <w:r w:rsidRPr="00B94C65">
        <w:rPr>
          <w:rFonts w:ascii="Times New Roman" w:eastAsia="Times New Roman"/>
          <w:b/>
          <w:spacing w:val="-5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3=</w:t>
      </w:r>
      <w:r w:rsidRPr="00B94C65">
        <w:rPr>
          <w:rFonts w:ascii="Times New Roman" w:eastAsia="Times New Roman"/>
          <w:b/>
          <w:spacing w:val="-6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Buono,</w:t>
      </w:r>
      <w:r w:rsidRPr="00B94C65">
        <w:rPr>
          <w:rFonts w:ascii="Times New Roman" w:eastAsia="Times New Roman"/>
          <w:b/>
          <w:spacing w:val="-4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2=</w:t>
      </w:r>
      <w:r w:rsidRPr="00B94C65">
        <w:rPr>
          <w:rFonts w:ascii="Times New Roman" w:eastAsia="Times New Roman"/>
          <w:b/>
          <w:spacing w:val="-7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pacing w:val="-1"/>
          <w:sz w:val="20"/>
          <w:lang w:val="it-IT"/>
        </w:rPr>
        <w:t>Sufficiente,</w:t>
      </w:r>
      <w:r w:rsidRPr="00B94C65">
        <w:rPr>
          <w:rFonts w:ascii="Times New Roman" w:eastAsia="Times New Roman"/>
          <w:b/>
          <w:spacing w:val="-4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z w:val="20"/>
          <w:lang w:val="it-IT"/>
        </w:rPr>
        <w:t>1=</w:t>
      </w:r>
      <w:r w:rsidRPr="00B94C65">
        <w:rPr>
          <w:rFonts w:ascii="Times New Roman" w:eastAsia="Times New Roman"/>
          <w:b/>
          <w:spacing w:val="-6"/>
          <w:sz w:val="20"/>
          <w:lang w:val="it-IT"/>
        </w:rPr>
        <w:t xml:space="preserve"> </w:t>
      </w:r>
      <w:r w:rsidRPr="00B94C65">
        <w:rPr>
          <w:rFonts w:ascii="Times New Roman" w:eastAsia="Times New Roman"/>
          <w:b/>
          <w:spacing w:val="-1"/>
          <w:sz w:val="20"/>
          <w:lang w:val="it-IT"/>
        </w:rPr>
        <w:t>Insufficiente</w:t>
      </w:r>
    </w:p>
    <w:p w:rsidR="005D4B86" w:rsidRDefault="005D4B86" w:rsidP="00E22110">
      <w:pPr>
        <w:rPr>
          <w:lang w:val="it-IT"/>
        </w:rPr>
      </w:pPr>
    </w:p>
    <w:p w:rsidR="005D4B86" w:rsidRDefault="005D4B86" w:rsidP="00E22110">
      <w:pPr>
        <w:rPr>
          <w:lang w:val="it-IT"/>
        </w:rPr>
      </w:pPr>
    </w:p>
    <w:tbl>
      <w:tblPr>
        <w:tblW w:w="86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35"/>
        <w:gridCol w:w="2976"/>
        <w:gridCol w:w="2291"/>
      </w:tblGrid>
      <w:tr w:rsidR="005D4B86" w:rsidRPr="00B8455C" w:rsidTr="00B8455C">
        <w:trPr>
          <w:trHeight w:hRule="exact" w:val="566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D4B86" w:rsidRPr="00B8455C" w:rsidRDefault="005D4B86" w:rsidP="00B8455C">
            <w:pPr>
              <w:pStyle w:val="TableParagraph"/>
              <w:spacing w:line="225" w:lineRule="exact"/>
              <w:ind w:left="133"/>
              <w:rPr>
                <w:rFonts w:ascii="Times New Roman" w:hAnsi="Times New Roman"/>
                <w:b/>
                <w:sz w:val="20"/>
                <w:szCs w:val="20"/>
              </w:rPr>
            </w:pPr>
            <w:r w:rsidRPr="00B8455C">
              <w:rPr>
                <w:rFonts w:ascii="Times New Roman" w:hAnsi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5D4B86" w:rsidRPr="00B8455C" w:rsidRDefault="005D4B86" w:rsidP="00B8455C">
            <w:pPr>
              <w:pStyle w:val="TableParagraph"/>
              <w:ind w:right="196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NOME e COGNOME  ……………………………………….</w:t>
            </w:r>
          </w:p>
          <w:p w:rsidR="005D4B86" w:rsidRPr="00B8455C" w:rsidRDefault="005D4B86" w:rsidP="00B8455C">
            <w:pPr>
              <w:pStyle w:val="TableParagraph"/>
              <w:ind w:right="139"/>
              <w:rPr>
                <w:rFonts w:ascii="Times New Roman"/>
                <w:b/>
                <w:spacing w:val="-9"/>
                <w:sz w:val="20"/>
                <w:lang w:val="it-IT"/>
              </w:rPr>
            </w:pPr>
          </w:p>
        </w:tc>
      </w:tr>
      <w:tr w:rsidR="005D4B86" w:rsidRPr="00B8455C" w:rsidTr="00B8455C">
        <w:trPr>
          <w:trHeight w:hRule="exact" w:val="1141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5D4B86" w:rsidRPr="00B8455C" w:rsidRDefault="005D4B86" w:rsidP="00B8455C">
            <w:pPr>
              <w:pStyle w:val="TableParagraph"/>
              <w:spacing w:before="6"/>
              <w:rPr>
                <w:rFonts w:ascii="Times New Roman" w:hAnsi="Times New Roman"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eastAsia="Times New Roman"/>
                <w:sz w:val="20"/>
                <w:lang w:val="it-IT"/>
              </w:rPr>
            </w:pPr>
            <w:r w:rsidRPr="00B8455C">
              <w:rPr>
                <w:rFonts w:ascii="Times New Roman" w:eastAsia="Times New Roman"/>
                <w:sz w:val="20"/>
                <w:lang w:val="it-IT"/>
              </w:rPr>
              <w:t>SOMMA PUNTI</w:t>
            </w:r>
          </w:p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eastAsia="Times New Roman"/>
                <w:sz w:val="20"/>
                <w:lang w:val="it-IT"/>
              </w:rPr>
            </w:pPr>
            <w:r w:rsidRPr="00B8455C">
              <w:rPr>
                <w:rFonts w:ascii="Times New Roman" w:eastAsia="Times New Roman"/>
                <w:sz w:val="20"/>
                <w:lang w:val="it-IT"/>
              </w:rPr>
              <w:t>(ricavati dalla scheda di valutazione)</w:t>
            </w:r>
          </w:p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D4B86" w:rsidRPr="00B8455C" w:rsidRDefault="005D4B86" w:rsidP="00B8455C">
            <w:pPr>
              <w:pStyle w:val="TableParagraph"/>
              <w:spacing w:before="6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pacing w:val="-1"/>
                <w:sz w:val="20"/>
              </w:rPr>
              <w:t>LIVELLO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D4B86" w:rsidRPr="00B8455C" w:rsidRDefault="005D4B86" w:rsidP="00B8455C">
            <w:pPr>
              <w:pStyle w:val="TableParagraph"/>
              <w:spacing w:before="6"/>
              <w:jc w:val="center"/>
              <w:rPr>
                <w:rFonts w:ascii="Times New Roman" w:hAnsi="Times New Roman"/>
                <w:bCs/>
              </w:rPr>
            </w:pPr>
          </w:p>
          <w:p w:rsidR="005D4B86" w:rsidRPr="00B8455C" w:rsidRDefault="005D4B86" w:rsidP="00B8455C">
            <w:pPr>
              <w:pStyle w:val="TableParagraph"/>
              <w:ind w:left="8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DESCRITTORI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5D4B86" w:rsidRPr="00B8455C" w:rsidRDefault="005D4B86" w:rsidP="00B8455C">
            <w:pPr>
              <w:pStyle w:val="TableParagraph"/>
              <w:spacing w:before="6"/>
              <w:jc w:val="center"/>
              <w:rPr>
                <w:rFonts w:ascii="Times New Roman" w:hAnsi="Times New Roman"/>
                <w:bCs/>
              </w:rPr>
            </w:pPr>
          </w:p>
          <w:p w:rsidR="005D4B86" w:rsidRPr="00B8455C" w:rsidRDefault="005D4B86" w:rsidP="00B8455C">
            <w:pPr>
              <w:pStyle w:val="TableParagraph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PUNTEGGIO COMPORTAMENTO</w:t>
            </w:r>
          </w:p>
        </w:tc>
      </w:tr>
      <w:tr w:rsidR="005D4B86" w:rsidRPr="00B8455C" w:rsidTr="00B8455C">
        <w:trPr>
          <w:trHeight w:hRule="exact" w:val="3935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Da 22 a 28</w:t>
            </w:r>
          </w:p>
          <w:p w:rsidR="005D4B86" w:rsidRPr="00B8455C" w:rsidRDefault="005D4B86" w:rsidP="00B8455C">
            <w:pPr>
              <w:jc w:val="center"/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/>
                <w:spacing w:val="-1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lang w:val="it-IT"/>
              </w:rPr>
              <w:t>-È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classificare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catalogare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>; ha consapevolezza della complessità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>-Lavora</w:t>
            </w:r>
            <w:r w:rsidRPr="00B8455C">
              <w:rPr>
                <w:rFonts w:ascii="Times New Roman" w:eastAsia="Times New Roman"/>
                <w:spacing w:val="-7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eastAsia="Times New Roman"/>
                <w:spacing w:val="-6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>modo</w:t>
            </w:r>
            <w:r w:rsidRPr="00B8455C">
              <w:rPr>
                <w:rFonts w:ascii="Times New Roman" w:eastAsia="Times New Roman"/>
                <w:spacing w:val="-5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>autonomo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programma le varie fasi e di</w:t>
            </w:r>
            <w:r w:rsidRPr="00B8455C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utilizzare le</w:t>
            </w:r>
            <w:r w:rsidRPr="00B8455C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strumentazioni</w:t>
            </w:r>
            <w:r w:rsidRPr="00B8455C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disponibili utilizzando  equazioni  e/o formule e fogli di calcolo elettronici e trasferendo  i risultati sperimentali per la compilazione di report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-È interessato a conoscere il contesto e le finalità del progetto ed è propositivo circa le soluzioni tecniche da adottare.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9-10</w:t>
            </w:r>
          </w:p>
        </w:tc>
      </w:tr>
      <w:tr w:rsidR="005D4B86" w:rsidRPr="00B8455C" w:rsidTr="00B8455C">
        <w:trPr>
          <w:trHeight w:hRule="exact" w:val="3686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Da 15 a 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pacing w:val="-3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lang w:val="it-IT"/>
              </w:rPr>
              <w:t>-È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classificare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catalogare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-Svolge</w:t>
            </w:r>
            <w:r w:rsidRPr="00B8455C">
              <w:rPr>
                <w:rFonts w:ascii="Times New Roman" w:hAnsi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autonomamente</w:t>
            </w:r>
            <w:r w:rsidRPr="00B8455C">
              <w:rPr>
                <w:rFonts w:ascii="Times New Roman" w:hAns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B8455C">
              <w:rPr>
                <w:rFonts w:ascii="Times New Roman" w:hAns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compiti</w:t>
            </w:r>
            <w:r w:rsidRPr="00B8455C">
              <w:rPr>
                <w:rFonts w:ascii="Times New Roman" w:hAnsi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assegnati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-Se guidato, è in grado di  programmare le varie fasi e di utilizzare le strumentazioni disponibili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-Se guidato riesce ad elaborare i dati e a trasferire i risultati sperimentali per la compilazione di report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-È interessato a conoscere il contesto e le finalità del progetto.</w:t>
            </w:r>
          </w:p>
          <w:p w:rsidR="005D4B86" w:rsidRPr="00B8455C" w:rsidRDefault="005D4B86" w:rsidP="00B8455C">
            <w:pPr>
              <w:pStyle w:val="TableParagraph"/>
              <w:ind w:left="102" w:right="283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8</w:t>
            </w:r>
          </w:p>
        </w:tc>
      </w:tr>
      <w:tr w:rsidR="005D4B86" w:rsidRPr="00B8455C" w:rsidTr="00B8455C">
        <w:trPr>
          <w:trHeight w:hRule="exact" w:val="4546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lastRenderedPageBreak/>
              <w:t>Da 8 a 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pacing w:val="-2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lang w:val="it-IT"/>
              </w:rPr>
              <w:t>-È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classificare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catalogare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se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guidato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pacing w:val="-1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-Deve</w:t>
            </w:r>
            <w:r w:rsidRPr="00B8455C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essere</w:t>
            </w:r>
            <w:r w:rsidRPr="00B8455C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guidato</w:t>
            </w:r>
            <w:r w:rsidRPr="00B8455C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nelle</w:t>
            </w:r>
            <w:r w:rsidRPr="00B8455C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varie</w:t>
            </w:r>
            <w:r w:rsidRPr="00B8455C">
              <w:rPr>
                <w:rFonts w:ascii="Times New Roman" w:hAnsi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fasi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pacing w:val="-1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-Utilizza</w:t>
            </w:r>
            <w:r w:rsidRPr="00B8455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le</w:t>
            </w:r>
            <w:r w:rsidRPr="00B8455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strumentazioni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>ma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non</w:t>
            </w:r>
            <w:r w:rsidRPr="00B8455C">
              <w:rPr>
                <w:rFonts w:ascii="Times New Roman" w:hAnsi="Times New Roman"/>
                <w:spacing w:val="37"/>
                <w:w w:val="99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gestire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le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fasi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programmazione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-E’ in grado di utilizzare soltanto fogli elettronici di calcolo e solo in parte riesce a trasferire i risultati sperimentali.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-Si limita ad eseguire le operazioni richieste 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-Ha un’autonomia limitata nello 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svolgere il compito, nella scelta</w:t>
            </w:r>
          </w:p>
          <w:p w:rsidR="005D4B86" w:rsidRPr="00B8455C" w:rsidRDefault="005D4B86" w:rsidP="00B8455C">
            <w:pPr>
              <w:pStyle w:val="TableParagraph"/>
              <w:ind w:left="102" w:right="24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degli strumenti e/o delle informazioni e talvolta  ha necessità di spiegazioni integrative e di guida.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6-7</w:t>
            </w:r>
          </w:p>
        </w:tc>
      </w:tr>
      <w:tr w:rsidR="005D4B86" w:rsidRPr="00B8455C" w:rsidTr="00B8455C">
        <w:trPr>
          <w:trHeight w:hRule="exact" w:val="411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Da 1 a 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86" w:rsidRPr="00B8455C" w:rsidRDefault="005D4B86" w:rsidP="00B8455C">
            <w:pPr>
              <w:pStyle w:val="TableParagraph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5D4B86" w:rsidRPr="00B8455C" w:rsidRDefault="005D4B86" w:rsidP="00B8455C">
            <w:pPr>
              <w:pStyle w:val="TableParagraph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5C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hAnsi="Times New Roman"/>
                <w:spacing w:val="-5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lang w:val="it-IT"/>
              </w:rPr>
              <w:t>-Non</w:t>
            </w:r>
            <w:r w:rsidRPr="00B8455C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autonomamente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registrare,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catalogare</w:t>
            </w:r>
            <w:r w:rsidRPr="00B8455C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-Svolge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attività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supporto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>ma</w:t>
            </w:r>
            <w:r w:rsidRPr="00B8455C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non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B8455C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in</w:t>
            </w:r>
            <w:r w:rsidRPr="00B8455C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grado</w:t>
            </w:r>
            <w:r w:rsidRPr="00B8455C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B8455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lavorare</w:t>
            </w:r>
            <w:r w:rsidRPr="00B8455C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B8455C">
              <w:rPr>
                <w:rFonts w:ascii="Times New Roman" w:hAnsi="Times New Roman"/>
                <w:spacing w:val="-1"/>
                <w:sz w:val="20"/>
                <w:lang w:val="it-IT"/>
              </w:rPr>
              <w:t>autonomamente.</w:t>
            </w: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eastAsia="Times New Roman"/>
                <w:sz w:val="20"/>
                <w:lang w:val="it-IT"/>
              </w:rPr>
            </w:pPr>
            <w:r w:rsidRPr="00B8455C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-Svolge un ruolo di osservazione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 xml:space="preserve"> Non 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>è</w:t>
            </w:r>
            <w:r w:rsidRPr="00B8455C">
              <w:rPr>
                <w:rFonts w:ascii="Times New Roman" w:eastAsia="Times New Roman"/>
                <w:spacing w:val="-1"/>
                <w:sz w:val="20"/>
                <w:lang w:val="it-IT"/>
              </w:rPr>
              <w:t xml:space="preserve"> in grado di utilizzare i fogli elettronici</w:t>
            </w:r>
            <w:r w:rsidRPr="00B8455C">
              <w:rPr>
                <w:rFonts w:ascii="Times New Roman" w:eastAsia="Times New Roman"/>
                <w:sz w:val="20"/>
                <w:lang w:val="it-IT"/>
              </w:rPr>
              <w:t xml:space="preserve"> </w:t>
            </w:r>
          </w:p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eastAsia="Times New Roman"/>
                <w:sz w:val="20"/>
                <w:lang w:val="it-IT"/>
              </w:rPr>
            </w:pPr>
            <w:r w:rsidRPr="00B8455C">
              <w:rPr>
                <w:rFonts w:ascii="Times New Roman" w:eastAsia="Times New Roman"/>
                <w:sz w:val="20"/>
                <w:lang w:val="it-IT"/>
              </w:rPr>
              <w:t xml:space="preserve">-Non </w:t>
            </w:r>
            <w:r w:rsidRPr="00B8455C">
              <w:rPr>
                <w:rFonts w:ascii="Times New Roman" w:eastAsia="Times New Roman"/>
                <w:sz w:val="20"/>
                <w:lang w:val="it-IT"/>
              </w:rPr>
              <w:t>è</w:t>
            </w:r>
            <w:r w:rsidRPr="00B8455C">
              <w:rPr>
                <w:rFonts w:ascii="Times New Roman" w:eastAsia="Times New Roman"/>
                <w:sz w:val="20"/>
                <w:lang w:val="it-IT"/>
              </w:rPr>
              <w:t xml:space="preserve"> in grado di trasferire I risultati sperimentali</w:t>
            </w:r>
          </w:p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-Non è in grado di eseguire le operazioni richieste</w:t>
            </w:r>
          </w:p>
          <w:p w:rsidR="005D4B86" w:rsidRPr="00B8455C" w:rsidRDefault="005D4B86" w:rsidP="00B8455C">
            <w:pPr>
              <w:pStyle w:val="TableParagraph"/>
              <w:ind w:left="102" w:right="131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8455C">
              <w:rPr>
                <w:rFonts w:ascii="Times New Roman" w:hAnsi="Times New Roman"/>
                <w:sz w:val="20"/>
                <w:szCs w:val="20"/>
                <w:lang w:val="it-IT"/>
              </w:rPr>
              <w:t>-Non è autonomo nello svolgimento del compito, richiede spiegazioni e guida costanti.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B86" w:rsidRPr="00B8455C" w:rsidRDefault="005D4B86" w:rsidP="00B8455C">
            <w:pPr>
              <w:jc w:val="center"/>
              <w:rPr>
                <w:lang w:val="it-IT"/>
              </w:rPr>
            </w:pPr>
            <w:r w:rsidRPr="00B8455C">
              <w:rPr>
                <w:lang w:val="it-IT"/>
              </w:rPr>
              <w:t>5</w:t>
            </w:r>
          </w:p>
        </w:tc>
      </w:tr>
    </w:tbl>
    <w:p w:rsidR="005D4B86" w:rsidRDefault="005D4B86" w:rsidP="00DB4AA7">
      <w:pPr>
        <w:rPr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  <w:r>
        <w:rPr>
          <w:spacing w:val="-1"/>
          <w:lang w:val="it-IT"/>
        </w:rPr>
        <w:t xml:space="preserve"> </w:t>
      </w: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p w:rsidR="005D4B86" w:rsidRDefault="005D4B86" w:rsidP="00D4724D">
      <w:pPr>
        <w:pStyle w:val="Corpotesto"/>
        <w:tabs>
          <w:tab w:val="left" w:pos="2477"/>
        </w:tabs>
        <w:spacing w:line="277" w:lineRule="auto"/>
        <w:ind w:left="346" w:right="-2"/>
        <w:rPr>
          <w:spacing w:val="-1"/>
          <w:lang w:val="it-IT"/>
        </w:rPr>
      </w:pPr>
    </w:p>
    <w:sectPr w:rsidR="005D4B86" w:rsidSect="00A51DB9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B0" w:rsidRDefault="00C777B0" w:rsidP="0032295A">
      <w:r>
        <w:separator/>
      </w:r>
    </w:p>
  </w:endnote>
  <w:endnote w:type="continuationSeparator" w:id="0">
    <w:p w:rsidR="00C777B0" w:rsidRDefault="00C777B0" w:rsidP="003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B0" w:rsidRDefault="00C777B0" w:rsidP="0032295A">
      <w:r>
        <w:separator/>
      </w:r>
    </w:p>
  </w:footnote>
  <w:footnote w:type="continuationSeparator" w:id="0">
    <w:p w:rsidR="00C777B0" w:rsidRDefault="00C777B0" w:rsidP="0032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6C3"/>
    <w:multiLevelType w:val="hybridMultilevel"/>
    <w:tmpl w:val="9414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76FF"/>
    <w:multiLevelType w:val="hybridMultilevel"/>
    <w:tmpl w:val="E794C7F8"/>
    <w:lvl w:ilvl="0" w:tplc="324E570A">
      <w:start w:val="1"/>
      <w:numFmt w:val="bullet"/>
      <w:lvlText w:val=""/>
      <w:lvlJc w:val="left"/>
      <w:pPr>
        <w:ind w:left="534" w:hanging="360"/>
      </w:pPr>
      <w:rPr>
        <w:rFonts w:ascii="Symbol" w:eastAsia="Times New Roman" w:hAnsi="Symbol" w:hint="default"/>
        <w:w w:val="99"/>
        <w:sz w:val="20"/>
      </w:rPr>
    </w:lvl>
    <w:lvl w:ilvl="1" w:tplc="A9D83FA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72E8909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7B8062D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865E470C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1F1E142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825442A8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744C2C64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8" w:tplc="453675B6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0"/>
    <w:rsid w:val="000D1B7D"/>
    <w:rsid w:val="000E6367"/>
    <w:rsid w:val="00107D9D"/>
    <w:rsid w:val="0012093D"/>
    <w:rsid w:val="0020311B"/>
    <w:rsid w:val="0027692F"/>
    <w:rsid w:val="0032295A"/>
    <w:rsid w:val="00345B52"/>
    <w:rsid w:val="003558AF"/>
    <w:rsid w:val="003C5090"/>
    <w:rsid w:val="0040662A"/>
    <w:rsid w:val="004866DE"/>
    <w:rsid w:val="00570DC4"/>
    <w:rsid w:val="00576256"/>
    <w:rsid w:val="00582F38"/>
    <w:rsid w:val="005865B8"/>
    <w:rsid w:val="005D4B86"/>
    <w:rsid w:val="0061741A"/>
    <w:rsid w:val="00695BDF"/>
    <w:rsid w:val="006F60A7"/>
    <w:rsid w:val="007B43C7"/>
    <w:rsid w:val="008D1737"/>
    <w:rsid w:val="008D7C1C"/>
    <w:rsid w:val="008F2977"/>
    <w:rsid w:val="00941CBF"/>
    <w:rsid w:val="009F12AB"/>
    <w:rsid w:val="00A22205"/>
    <w:rsid w:val="00A345EF"/>
    <w:rsid w:val="00A5199D"/>
    <w:rsid w:val="00A51DB9"/>
    <w:rsid w:val="00A53086"/>
    <w:rsid w:val="00A64AF4"/>
    <w:rsid w:val="00A6745A"/>
    <w:rsid w:val="00AD14F2"/>
    <w:rsid w:val="00B46EAB"/>
    <w:rsid w:val="00B669A7"/>
    <w:rsid w:val="00B8455C"/>
    <w:rsid w:val="00B850E3"/>
    <w:rsid w:val="00B94C65"/>
    <w:rsid w:val="00C560F7"/>
    <w:rsid w:val="00C777B0"/>
    <w:rsid w:val="00C84B22"/>
    <w:rsid w:val="00CA57AE"/>
    <w:rsid w:val="00D11D90"/>
    <w:rsid w:val="00D4724D"/>
    <w:rsid w:val="00D926ED"/>
    <w:rsid w:val="00DB4AA7"/>
    <w:rsid w:val="00DE15AB"/>
    <w:rsid w:val="00E22110"/>
    <w:rsid w:val="00E339C3"/>
    <w:rsid w:val="00F512D3"/>
    <w:rsid w:val="00F523AC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31B83ED-3C61-4934-A95E-30D048A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22110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211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E22110"/>
  </w:style>
  <w:style w:type="paragraph" w:styleId="Paragrafoelenco">
    <w:name w:val="List Paragraph"/>
    <w:basedOn w:val="Normale"/>
    <w:uiPriority w:val="99"/>
    <w:qFormat/>
    <w:rsid w:val="0032295A"/>
  </w:style>
  <w:style w:type="paragraph" w:styleId="Intestazione">
    <w:name w:val="header"/>
    <w:basedOn w:val="Normale"/>
    <w:link w:val="IntestazioneCarattere"/>
    <w:uiPriority w:val="99"/>
    <w:rsid w:val="0032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295A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32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295A"/>
    <w:rPr>
      <w:rFonts w:cs="Times New Roman"/>
      <w:lang w:val="en-US"/>
    </w:rPr>
  </w:style>
  <w:style w:type="paragraph" w:styleId="Corpotesto">
    <w:name w:val="Body Text"/>
    <w:basedOn w:val="Normale"/>
    <w:link w:val="CorpotestoCarattere"/>
    <w:uiPriority w:val="99"/>
    <w:rsid w:val="00D4724D"/>
    <w:pPr>
      <w:ind w:left="23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4724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Provincia di Roma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ASL PER CONDOTTA</dc:title>
  <dc:subject/>
  <dc:creator>Livia</dc:creator>
  <cp:keywords/>
  <dc:description/>
  <cp:lastModifiedBy>gabriella bucciarelli</cp:lastModifiedBy>
  <cp:revision>2</cp:revision>
  <dcterms:created xsi:type="dcterms:W3CDTF">2016-06-08T11:11:00Z</dcterms:created>
  <dcterms:modified xsi:type="dcterms:W3CDTF">2016-06-08T11:11:00Z</dcterms:modified>
</cp:coreProperties>
</file>